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DC3" w:rsidRPr="00767DC3" w:rsidRDefault="00767DC3" w:rsidP="00767DC3">
      <w:pPr>
        <w:pStyle w:val="Default"/>
        <w:jc w:val="center"/>
        <w:rPr>
          <w:sz w:val="28"/>
          <w:szCs w:val="28"/>
        </w:rPr>
      </w:pPr>
      <w:r w:rsidRPr="00767DC3">
        <w:rPr>
          <w:b/>
          <w:bCs/>
          <w:sz w:val="28"/>
          <w:szCs w:val="28"/>
        </w:rPr>
        <w:t>Аннотация к дополнительной общеразвивающей программе художественной направленности «</w:t>
      </w:r>
      <w:r>
        <w:rPr>
          <w:b/>
          <w:bCs/>
          <w:sz w:val="28"/>
          <w:szCs w:val="28"/>
        </w:rPr>
        <w:t>Изобразительное искусство</w:t>
      </w:r>
      <w:r w:rsidRPr="00767DC3">
        <w:rPr>
          <w:b/>
          <w:bCs/>
          <w:sz w:val="28"/>
          <w:szCs w:val="28"/>
        </w:rPr>
        <w:t xml:space="preserve">» для детей </w:t>
      </w:r>
      <w:r>
        <w:rPr>
          <w:b/>
          <w:bCs/>
          <w:sz w:val="28"/>
          <w:szCs w:val="28"/>
        </w:rPr>
        <w:t>4-7</w:t>
      </w:r>
      <w:r w:rsidRPr="00767DC3">
        <w:rPr>
          <w:b/>
          <w:bCs/>
          <w:sz w:val="28"/>
          <w:szCs w:val="28"/>
        </w:rPr>
        <w:t xml:space="preserve"> лет</w:t>
      </w:r>
    </w:p>
    <w:p w:rsidR="00767DC3" w:rsidRDefault="00767DC3" w:rsidP="00767DC3">
      <w:pPr>
        <w:pStyle w:val="Default"/>
        <w:jc w:val="center"/>
        <w:rPr>
          <w:sz w:val="28"/>
          <w:szCs w:val="28"/>
        </w:rPr>
      </w:pPr>
      <w:r w:rsidRPr="00767DC3">
        <w:rPr>
          <w:sz w:val="28"/>
          <w:szCs w:val="28"/>
        </w:rPr>
        <w:t xml:space="preserve">Дополнительная общеразвивающая </w:t>
      </w:r>
      <w:r>
        <w:rPr>
          <w:sz w:val="28"/>
          <w:szCs w:val="28"/>
        </w:rPr>
        <w:t xml:space="preserve">общеобразовательная </w:t>
      </w:r>
      <w:r w:rsidRPr="00767DC3">
        <w:rPr>
          <w:sz w:val="28"/>
          <w:szCs w:val="28"/>
        </w:rPr>
        <w:t xml:space="preserve">программа </w:t>
      </w:r>
    </w:p>
    <w:p w:rsidR="00767DC3" w:rsidRPr="00767DC3" w:rsidRDefault="00767DC3" w:rsidP="00767DC3">
      <w:pPr>
        <w:pStyle w:val="Default"/>
        <w:jc w:val="center"/>
        <w:rPr>
          <w:sz w:val="28"/>
          <w:szCs w:val="28"/>
        </w:rPr>
      </w:pPr>
      <w:r w:rsidRPr="00767DC3">
        <w:rPr>
          <w:b/>
          <w:bCs/>
          <w:sz w:val="28"/>
          <w:szCs w:val="28"/>
        </w:rPr>
        <w:t>художественной направленности</w:t>
      </w:r>
    </w:p>
    <w:p w:rsidR="00767DC3" w:rsidRPr="00767DC3" w:rsidRDefault="00767DC3" w:rsidP="00767D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DC3">
        <w:rPr>
          <w:rFonts w:ascii="Times New Roman" w:hAnsi="Times New Roman" w:cs="Times New Roman"/>
          <w:sz w:val="24"/>
          <w:szCs w:val="24"/>
        </w:rPr>
        <w:t>«</w:t>
      </w:r>
      <w:r w:rsidRPr="00767DC3"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Pr="00767DC3">
        <w:rPr>
          <w:rFonts w:ascii="Times New Roman" w:hAnsi="Times New Roman" w:cs="Times New Roman"/>
          <w:sz w:val="24"/>
          <w:szCs w:val="24"/>
        </w:rPr>
        <w:t xml:space="preserve">» (далее - Программа) разработана в соответствие с Федеральным законом от 29.12.2012 г. № 273-ФЗ «Об образовании в Российской Федерации», Приказом </w:t>
      </w:r>
      <w:proofErr w:type="spellStart"/>
      <w:r w:rsidRPr="00767DC3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767DC3">
        <w:rPr>
          <w:rFonts w:ascii="Times New Roman" w:hAnsi="Times New Roman" w:cs="Times New Roman"/>
          <w:sz w:val="24"/>
          <w:szCs w:val="24"/>
        </w:rPr>
        <w:t xml:space="preserve"> РФ «Об утверждении Порядка организации и осуществления образовательной деятельности по дополнительным общеобразовательным программам» (от 9 ноября 2018 г. N 196); Положения о дополнительной общеобразовательной программе МАДОУ № 13. </w:t>
      </w:r>
      <w:bookmarkStart w:id="0" w:name="_GoBack"/>
      <w:bookmarkEnd w:id="0"/>
    </w:p>
    <w:p w:rsidR="00767DC3" w:rsidRPr="00767DC3" w:rsidRDefault="00767DC3" w:rsidP="00767DC3">
      <w:pPr>
        <w:pStyle w:val="Default"/>
        <w:jc w:val="both"/>
      </w:pPr>
      <w:r w:rsidRPr="00767DC3">
        <w:t xml:space="preserve"> Программа направлена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 </w:t>
      </w:r>
    </w:p>
    <w:p w:rsidR="00767DC3" w:rsidRPr="00767DC3" w:rsidRDefault="00767DC3" w:rsidP="00767DC3">
      <w:pPr>
        <w:pStyle w:val="Default"/>
        <w:jc w:val="both"/>
      </w:pPr>
      <w:r w:rsidRPr="00767DC3">
        <w:rPr>
          <w:b/>
          <w:bCs/>
        </w:rPr>
        <w:t xml:space="preserve">Цель программы: </w:t>
      </w:r>
      <w:r w:rsidRPr="00767DC3">
        <w:t xml:space="preserve">формирование базовых компетенций в области изобразительного искусства, создание возможностей для творческого развития воспитанников и условий для их социализации в будущей жизни. </w:t>
      </w:r>
    </w:p>
    <w:p w:rsidR="00767DC3" w:rsidRPr="00767DC3" w:rsidRDefault="00767DC3" w:rsidP="00767DC3">
      <w:pPr>
        <w:pStyle w:val="Default"/>
        <w:jc w:val="both"/>
      </w:pPr>
      <w:r w:rsidRPr="00767DC3">
        <w:t xml:space="preserve">Это определило следующие </w:t>
      </w:r>
      <w:r w:rsidRPr="00767DC3">
        <w:rPr>
          <w:b/>
          <w:bCs/>
        </w:rPr>
        <w:t xml:space="preserve">задачи </w:t>
      </w:r>
      <w:r w:rsidRPr="00767DC3">
        <w:t xml:space="preserve">программы: </w:t>
      </w:r>
    </w:p>
    <w:p w:rsidR="00767DC3" w:rsidRPr="00767DC3" w:rsidRDefault="00767DC3" w:rsidP="00767DC3">
      <w:pPr>
        <w:pStyle w:val="Default"/>
        <w:jc w:val="both"/>
      </w:pPr>
      <w:r w:rsidRPr="00767DC3">
        <w:rPr>
          <w:b/>
          <w:bCs/>
          <w:i/>
          <w:iCs/>
        </w:rPr>
        <w:t xml:space="preserve">Обучающие: </w:t>
      </w:r>
    </w:p>
    <w:p w:rsidR="00767DC3" w:rsidRPr="00767DC3" w:rsidRDefault="00767DC3" w:rsidP="00767DC3">
      <w:pPr>
        <w:pStyle w:val="Default"/>
        <w:spacing w:after="47"/>
        <w:jc w:val="both"/>
      </w:pPr>
      <w:r w:rsidRPr="00767DC3">
        <w:t xml:space="preserve"> формировать базовые компетенции в области изобразительной деятельности; </w:t>
      </w:r>
    </w:p>
    <w:p w:rsidR="00767DC3" w:rsidRPr="00767DC3" w:rsidRDefault="00767DC3" w:rsidP="00767DC3">
      <w:pPr>
        <w:pStyle w:val="Default"/>
        <w:spacing w:after="47"/>
        <w:jc w:val="both"/>
      </w:pPr>
      <w:r w:rsidRPr="00767DC3">
        <w:t xml:space="preserve"> расширить знания воспитанников об изобразительной грамоте и изобразительном искусстве; </w:t>
      </w:r>
    </w:p>
    <w:p w:rsidR="00767DC3" w:rsidRPr="00767DC3" w:rsidRDefault="00767DC3" w:rsidP="00767DC3">
      <w:pPr>
        <w:pStyle w:val="Default"/>
        <w:spacing w:after="47"/>
        <w:jc w:val="both"/>
      </w:pPr>
      <w:r w:rsidRPr="00767DC3">
        <w:t xml:space="preserve"> помочь овладеть практическими умениями и навыками в художественной деятельности; </w:t>
      </w:r>
    </w:p>
    <w:p w:rsidR="00767DC3" w:rsidRPr="00767DC3" w:rsidRDefault="00767DC3" w:rsidP="00767DC3">
      <w:pPr>
        <w:pStyle w:val="Default"/>
        <w:spacing w:after="47"/>
        <w:jc w:val="both"/>
      </w:pPr>
      <w:r w:rsidRPr="00767DC3">
        <w:t xml:space="preserve"> формировать первичные знания о мире пластических искусств (изобразительном, декоративно-прикладном, архитектуре, дизайне, о формах их бытования в повседневной жизни человека; </w:t>
      </w:r>
    </w:p>
    <w:p w:rsidR="00767DC3" w:rsidRPr="00767DC3" w:rsidRDefault="00767DC3" w:rsidP="00767DC3">
      <w:pPr>
        <w:pStyle w:val="Default"/>
        <w:spacing w:after="47"/>
        <w:jc w:val="both"/>
      </w:pPr>
      <w:r w:rsidRPr="00767DC3">
        <w:t xml:space="preserve"> формировать устойчивый интерес к изобразительному искусству, способность воспринимать его исторические и национальные особенности; </w:t>
      </w:r>
    </w:p>
    <w:p w:rsidR="00767DC3" w:rsidRPr="00767DC3" w:rsidRDefault="00767DC3" w:rsidP="00767DC3">
      <w:pPr>
        <w:pStyle w:val="Default"/>
        <w:spacing w:after="47"/>
        <w:jc w:val="both"/>
      </w:pPr>
      <w:r w:rsidRPr="00767DC3">
        <w:t xml:space="preserve"> формировать умения по </w:t>
      </w:r>
      <w:proofErr w:type="spellStart"/>
      <w:r w:rsidRPr="00767DC3">
        <w:t>изодеятельности</w:t>
      </w:r>
      <w:proofErr w:type="spellEnd"/>
      <w:r w:rsidRPr="00767DC3">
        <w:t xml:space="preserve"> в части исполнения творческого продукта разнообразными формами изображения на плоскости и в объеме (с натуры, по памяти, по представлению, по воображению); </w:t>
      </w:r>
    </w:p>
    <w:p w:rsidR="00767DC3" w:rsidRPr="00767DC3" w:rsidRDefault="00767DC3" w:rsidP="00767DC3">
      <w:pPr>
        <w:pStyle w:val="Default"/>
        <w:jc w:val="both"/>
      </w:pPr>
      <w:r w:rsidRPr="00767DC3">
        <w:t xml:space="preserve"> формировать элементарные умения, навыки, способы художественной деятельности; </w:t>
      </w:r>
    </w:p>
    <w:p w:rsidR="00767DC3" w:rsidRPr="00767DC3" w:rsidRDefault="00767DC3" w:rsidP="00767DC3">
      <w:pPr>
        <w:pStyle w:val="Default"/>
        <w:jc w:val="both"/>
      </w:pPr>
    </w:p>
    <w:p w:rsidR="00767DC3" w:rsidRPr="00767DC3" w:rsidRDefault="00767DC3" w:rsidP="00767DC3">
      <w:pPr>
        <w:pStyle w:val="Default"/>
        <w:jc w:val="both"/>
      </w:pPr>
      <w:r w:rsidRPr="00767DC3">
        <w:rPr>
          <w:b/>
          <w:bCs/>
          <w:i/>
          <w:iCs/>
        </w:rPr>
        <w:t xml:space="preserve">Развивающие: </w:t>
      </w:r>
    </w:p>
    <w:p w:rsidR="00767DC3" w:rsidRPr="00767DC3" w:rsidRDefault="00767DC3" w:rsidP="00767DC3">
      <w:pPr>
        <w:pStyle w:val="Default"/>
        <w:spacing w:after="47"/>
        <w:jc w:val="both"/>
      </w:pPr>
      <w:r w:rsidRPr="00767DC3">
        <w:t xml:space="preserve"> Развивать 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 </w:t>
      </w:r>
    </w:p>
    <w:p w:rsidR="00767DC3" w:rsidRPr="00767DC3" w:rsidRDefault="00767DC3" w:rsidP="00767DC3">
      <w:pPr>
        <w:pStyle w:val="Default"/>
        <w:jc w:val="both"/>
      </w:pPr>
      <w:r w:rsidRPr="00767DC3">
        <w:t xml:space="preserve"> способствовать развитию потребности активного участия воспитанников в культурной жизни. </w:t>
      </w:r>
    </w:p>
    <w:p w:rsidR="00767DC3" w:rsidRPr="00767DC3" w:rsidRDefault="00767DC3" w:rsidP="00767DC3">
      <w:pPr>
        <w:pStyle w:val="Default"/>
        <w:jc w:val="both"/>
      </w:pPr>
    </w:p>
    <w:p w:rsidR="00767DC3" w:rsidRPr="00767DC3" w:rsidRDefault="00767DC3" w:rsidP="00767DC3">
      <w:pPr>
        <w:pStyle w:val="Default"/>
        <w:jc w:val="both"/>
      </w:pPr>
      <w:r w:rsidRPr="00767DC3">
        <w:rPr>
          <w:b/>
          <w:bCs/>
          <w:i/>
          <w:iCs/>
        </w:rPr>
        <w:t xml:space="preserve">Воспитывающие: </w:t>
      </w:r>
    </w:p>
    <w:p w:rsidR="00767DC3" w:rsidRPr="00767DC3" w:rsidRDefault="00767DC3" w:rsidP="00767DC3">
      <w:pPr>
        <w:pStyle w:val="Default"/>
        <w:spacing w:after="47"/>
        <w:jc w:val="both"/>
      </w:pPr>
      <w:r w:rsidRPr="00767DC3">
        <w:t xml:space="preserve"> Воспитать эмоциональную отзывчивость и культуру восприятия произведений изобразительного искусства; </w:t>
      </w:r>
    </w:p>
    <w:p w:rsidR="00767DC3" w:rsidRPr="00767DC3" w:rsidRDefault="00767DC3" w:rsidP="00767DC3">
      <w:pPr>
        <w:pStyle w:val="Default"/>
        <w:spacing w:after="47"/>
        <w:jc w:val="both"/>
      </w:pPr>
      <w:r w:rsidRPr="00767DC3">
        <w:t xml:space="preserve"> Воспитывать нравственные и эстетические чувства: любовь к родной природе, своему народу, Родине, уважение к ее традициям, героическому прошлому, многонациональной культуре; </w:t>
      </w:r>
    </w:p>
    <w:p w:rsidR="00767DC3" w:rsidRPr="00767DC3" w:rsidRDefault="00767DC3" w:rsidP="00767DC3">
      <w:pPr>
        <w:pStyle w:val="Default"/>
        <w:jc w:val="both"/>
      </w:pPr>
      <w:r w:rsidRPr="00767DC3">
        <w:t xml:space="preserve"> формировать </w:t>
      </w:r>
      <w:proofErr w:type="spellStart"/>
      <w:r w:rsidRPr="00767DC3">
        <w:t>коммуникативность</w:t>
      </w:r>
      <w:proofErr w:type="spellEnd"/>
      <w:r w:rsidRPr="00767DC3">
        <w:t xml:space="preserve"> и навыки межличностного сотрудничества в каждом воспитаннике. </w:t>
      </w:r>
    </w:p>
    <w:p w:rsidR="0067785D" w:rsidRPr="00767DC3" w:rsidRDefault="0067785D" w:rsidP="00767DC3">
      <w:pPr>
        <w:jc w:val="both"/>
        <w:rPr>
          <w:sz w:val="28"/>
          <w:szCs w:val="28"/>
        </w:rPr>
      </w:pPr>
    </w:p>
    <w:sectPr w:rsidR="0067785D" w:rsidRPr="00767DC3" w:rsidSect="00767DC3">
      <w:pgSz w:w="11911" w:h="17340"/>
      <w:pgMar w:top="1400" w:right="712" w:bottom="1412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C3"/>
    <w:rsid w:val="0067785D"/>
    <w:rsid w:val="0076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333AC"/>
  <w15:chartTrackingRefBased/>
  <w15:docId w15:val="{F42CE597-F731-4C0C-A6C5-40879AE9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7D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Решетникова</dc:creator>
  <cp:keywords/>
  <dc:description/>
  <cp:lastModifiedBy>Решетникова</cp:lastModifiedBy>
  <cp:revision>1</cp:revision>
  <dcterms:created xsi:type="dcterms:W3CDTF">2021-07-22T00:07:00Z</dcterms:created>
  <dcterms:modified xsi:type="dcterms:W3CDTF">2021-07-22T00:11:00Z</dcterms:modified>
</cp:coreProperties>
</file>